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B8C8" w14:textId="77777777" w:rsidR="00A27892" w:rsidRDefault="00A27892">
      <w:pPr>
        <w:spacing w:line="360" w:lineRule="atLeast"/>
        <w:jc w:val="center"/>
        <w:rPr>
          <w:rFonts w:ascii="Arial" w:hAnsi="Arial"/>
          <w:b/>
          <w:lang w:val="es-CO"/>
        </w:rPr>
      </w:pPr>
    </w:p>
    <w:p w14:paraId="1C58875B" w14:textId="77777777" w:rsidR="00A27892" w:rsidRDefault="00A27892">
      <w:pPr>
        <w:spacing w:line="360" w:lineRule="atLeast"/>
        <w:jc w:val="center"/>
        <w:rPr>
          <w:rFonts w:ascii="Arial" w:hAnsi="Arial"/>
          <w:b/>
          <w:lang w:val="es-CO"/>
        </w:rPr>
      </w:pPr>
      <w:r>
        <w:rPr>
          <w:rFonts w:ascii="Arial" w:hAnsi="Arial"/>
          <w:noProof/>
          <w:lang w:eastAsia="es-ES"/>
        </w:rPr>
        <w:drawing>
          <wp:inline distT="0" distB="0" distL="0" distR="0" wp14:anchorId="2AA68DB6" wp14:editId="52975A74">
            <wp:extent cx="1070610" cy="926405"/>
            <wp:effectExtent l="19050" t="0" r="0" b="0"/>
            <wp:docPr id="8" name="0 Imagen" descr="fotoNoticiaG3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NoticiaG347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47" cy="92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7877" w14:textId="77777777" w:rsidR="00F3684D" w:rsidRPr="00A27892" w:rsidRDefault="00F3684D">
      <w:pPr>
        <w:spacing w:line="360" w:lineRule="atLeast"/>
        <w:jc w:val="center"/>
        <w:rPr>
          <w:rFonts w:ascii="Arial" w:hAnsi="Arial"/>
          <w:b/>
          <w:lang w:val="es-CO"/>
        </w:rPr>
      </w:pPr>
      <w:r w:rsidRPr="00A27892">
        <w:rPr>
          <w:rFonts w:ascii="Arial" w:hAnsi="Arial"/>
          <w:b/>
          <w:lang w:val="es-CO"/>
        </w:rPr>
        <w:t>JIMMY VARGAS V</w:t>
      </w:r>
      <w:r w:rsidR="005F5CFB">
        <w:rPr>
          <w:rFonts w:ascii="Arial" w:hAnsi="Arial"/>
          <w:b/>
          <w:lang w:val="es-CO"/>
        </w:rPr>
        <w:t>Á</w:t>
      </w:r>
      <w:r w:rsidRPr="00A27892">
        <w:rPr>
          <w:rFonts w:ascii="Arial" w:hAnsi="Arial"/>
          <w:b/>
          <w:lang w:val="es-CO"/>
        </w:rPr>
        <w:t>SQUEZ</w:t>
      </w:r>
    </w:p>
    <w:p w14:paraId="36132EDE" w14:textId="77777777" w:rsidR="00F3684D" w:rsidRPr="00A27892" w:rsidRDefault="00F3684D">
      <w:pPr>
        <w:spacing w:line="360" w:lineRule="atLeast"/>
        <w:jc w:val="center"/>
        <w:rPr>
          <w:rFonts w:ascii="Arial" w:hAnsi="Arial"/>
          <w:b/>
          <w:lang w:val="es-CO"/>
        </w:rPr>
      </w:pPr>
      <w:r w:rsidRPr="00A27892">
        <w:rPr>
          <w:rFonts w:ascii="Arial" w:hAnsi="Arial"/>
          <w:b/>
          <w:lang w:val="es-CO"/>
        </w:rPr>
        <w:t>C.C. 79.625.681 BTA</w:t>
      </w:r>
    </w:p>
    <w:p w14:paraId="18F9D8FC" w14:textId="77777777" w:rsidR="00F3684D" w:rsidRDefault="00F3684D">
      <w:pPr>
        <w:spacing w:line="360" w:lineRule="atLeast"/>
        <w:jc w:val="center"/>
        <w:rPr>
          <w:rFonts w:ascii="Arial" w:hAnsi="Arial"/>
          <w:b/>
        </w:rPr>
      </w:pPr>
      <w:r w:rsidRPr="008975CC">
        <w:rPr>
          <w:rFonts w:ascii="Arial" w:hAnsi="Arial"/>
          <w:b/>
        </w:rPr>
        <w:t>Cel.: 316  521 0303</w:t>
      </w:r>
    </w:p>
    <w:p w14:paraId="2DE03596" w14:textId="0D748740" w:rsidR="00FC4AB2" w:rsidRDefault="00FC4AB2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e-mail: jimale1203@hotmail.com</w:t>
      </w:r>
    </w:p>
    <w:p w14:paraId="44060953" w14:textId="77777777" w:rsidR="00E27ED7" w:rsidRPr="008975CC" w:rsidRDefault="00E27ED7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Portafolio Creativo en: directorkreativo.blogspot.com</w:t>
      </w:r>
    </w:p>
    <w:p w14:paraId="36A07D76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 xml:space="preserve"> ---------------------------------------------------------------------------------------------------------</w:t>
      </w:r>
    </w:p>
    <w:p w14:paraId="45F9D635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</w:rPr>
      </w:pPr>
    </w:p>
    <w:p w14:paraId="1C9B8DE4" w14:textId="41186FB4" w:rsidR="00835DFD" w:rsidRPr="00731A08" w:rsidRDefault="00731A08" w:rsidP="00835DF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PERFIL:</w:t>
      </w:r>
      <w:r>
        <w:rPr>
          <w:rFonts w:ascii="Arial" w:hAnsi="Arial"/>
          <w:b/>
        </w:rPr>
        <w:t xml:space="preserve"> </w:t>
      </w:r>
      <w:r w:rsidR="00302A0D">
        <w:rPr>
          <w:rFonts w:ascii="Arial" w:hAnsi="Arial"/>
        </w:rPr>
        <w:t>Director C</w:t>
      </w:r>
      <w:r w:rsidR="005F5CFB">
        <w:rPr>
          <w:rFonts w:ascii="Arial" w:hAnsi="Arial"/>
        </w:rPr>
        <w:t>reativo con más de 1</w:t>
      </w:r>
      <w:r w:rsidR="00B54401">
        <w:rPr>
          <w:rFonts w:ascii="Arial" w:hAnsi="Arial"/>
        </w:rPr>
        <w:t>0</w:t>
      </w:r>
      <w:r>
        <w:rPr>
          <w:rFonts w:ascii="Arial" w:hAnsi="Arial"/>
        </w:rPr>
        <w:t xml:space="preserve"> años de experiencia </w:t>
      </w:r>
      <w:r w:rsidR="005F5CFB">
        <w:rPr>
          <w:rFonts w:ascii="Arial" w:hAnsi="Arial"/>
        </w:rPr>
        <w:t>e</w:t>
      </w:r>
      <w:r>
        <w:rPr>
          <w:rFonts w:ascii="Arial" w:hAnsi="Arial"/>
        </w:rPr>
        <w:t xml:space="preserve">n agencias de publicidad locales y multinacionales. Manejo de cuentas locales y globales en </w:t>
      </w:r>
      <w:r w:rsidR="0030658C">
        <w:rPr>
          <w:rFonts w:ascii="Arial" w:hAnsi="Arial"/>
        </w:rPr>
        <w:t xml:space="preserve">diferentes categorías: </w:t>
      </w:r>
      <w:r>
        <w:rPr>
          <w:rFonts w:ascii="Arial" w:hAnsi="Arial"/>
        </w:rPr>
        <w:t>servicios financieros, productos de consumo masivo, automóviles</w:t>
      </w:r>
      <w:r w:rsidR="005F5CFB">
        <w:rPr>
          <w:rFonts w:ascii="Arial" w:hAnsi="Arial"/>
        </w:rPr>
        <w:t xml:space="preserve">, personal </w:t>
      </w:r>
      <w:proofErr w:type="spellStart"/>
      <w:r w:rsidR="005F5CFB">
        <w:rPr>
          <w:rFonts w:ascii="Arial" w:hAnsi="Arial"/>
        </w:rPr>
        <w:t>care</w:t>
      </w:r>
      <w:proofErr w:type="spellEnd"/>
      <w:r w:rsidR="005F5CFB">
        <w:rPr>
          <w:rFonts w:ascii="Arial" w:hAnsi="Arial"/>
        </w:rPr>
        <w:t xml:space="preserve">, </w:t>
      </w:r>
      <w:r w:rsidR="0030658C">
        <w:rPr>
          <w:rFonts w:ascii="Arial" w:hAnsi="Arial"/>
        </w:rPr>
        <w:t>entre otros. Desarrollo de campañas publicitarias en medios ATL, BTL y Digital, estrategias de comunicación, activaciones de marca y eventos.</w:t>
      </w:r>
      <w:r>
        <w:rPr>
          <w:rFonts w:ascii="Arial" w:hAnsi="Arial"/>
        </w:rPr>
        <w:t xml:space="preserve"> </w:t>
      </w:r>
    </w:p>
    <w:p w14:paraId="169F271E" w14:textId="77777777" w:rsidR="00835DFD" w:rsidRPr="008975CC" w:rsidRDefault="00835DFD" w:rsidP="00835DF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72AC61B8" w14:textId="77777777" w:rsidR="00835DFD" w:rsidRDefault="00835DF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5A2DB60B" w14:textId="77777777" w:rsidR="00835DFD" w:rsidRDefault="00835DF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26ADBAE9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  <w:r w:rsidRPr="008975CC">
        <w:rPr>
          <w:rFonts w:ascii="Arial" w:hAnsi="Arial"/>
          <w:b/>
          <w:u w:val="single"/>
        </w:rPr>
        <w:t>EXPERIENCIA</w:t>
      </w:r>
    </w:p>
    <w:p w14:paraId="71E83A3C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750EF579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1994</w:t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>Tiempo Creativo</w:t>
      </w:r>
    </w:p>
    <w:p w14:paraId="59EC0F87" w14:textId="77777777" w:rsidR="005F5CFB" w:rsidRDefault="00F3684D">
      <w:pPr>
        <w:spacing w:line="360" w:lineRule="atLeast"/>
        <w:ind w:left="288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 xml:space="preserve">Creativo </w:t>
      </w:r>
      <w:proofErr w:type="spellStart"/>
      <w:r w:rsidRPr="008975CC">
        <w:rPr>
          <w:rFonts w:ascii="Arial" w:hAnsi="Arial"/>
          <w:b/>
        </w:rPr>
        <w:t>Copy</w:t>
      </w:r>
      <w:proofErr w:type="spellEnd"/>
      <w:r w:rsidRPr="008975CC">
        <w:rPr>
          <w:rFonts w:ascii="Arial" w:hAnsi="Arial"/>
          <w:b/>
        </w:rPr>
        <w:t xml:space="preserve"> </w:t>
      </w:r>
    </w:p>
    <w:p w14:paraId="501C8F86" w14:textId="77777777" w:rsidR="00F3684D" w:rsidRPr="005F5CFB" w:rsidRDefault="005F5CFB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De</w:t>
      </w:r>
      <w:r>
        <w:rPr>
          <w:rFonts w:ascii="Arial" w:hAnsi="Arial"/>
        </w:rPr>
        <w:t>sarrollo de conceptos y textos par</w:t>
      </w:r>
      <w:r w:rsidR="0034762A">
        <w:rPr>
          <w:rFonts w:ascii="Arial" w:hAnsi="Arial"/>
        </w:rPr>
        <w:t>a piezas publicitarias en medios</w:t>
      </w:r>
      <w:r>
        <w:rPr>
          <w:rFonts w:ascii="Arial" w:hAnsi="Arial"/>
        </w:rPr>
        <w:t xml:space="preserve"> ATL</w:t>
      </w:r>
      <w:r w:rsidR="0034762A">
        <w:rPr>
          <w:rFonts w:ascii="Arial" w:hAnsi="Arial"/>
        </w:rPr>
        <w:t>.</w:t>
      </w:r>
    </w:p>
    <w:p w14:paraId="72BAED94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</w:p>
    <w:p w14:paraId="0839482C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1995</w:t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>Studio Verde</w:t>
      </w:r>
    </w:p>
    <w:p w14:paraId="189267C6" w14:textId="77777777" w:rsidR="0034762A" w:rsidRDefault="00F3684D">
      <w:pPr>
        <w:spacing w:line="360" w:lineRule="atLeast"/>
        <w:ind w:left="288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 xml:space="preserve">Creativo </w:t>
      </w:r>
      <w:proofErr w:type="spellStart"/>
      <w:r w:rsidRPr="008975CC">
        <w:rPr>
          <w:rFonts w:ascii="Arial" w:hAnsi="Arial"/>
          <w:b/>
        </w:rPr>
        <w:t>Copy</w:t>
      </w:r>
      <w:proofErr w:type="spellEnd"/>
    </w:p>
    <w:p w14:paraId="43A3DBB7" w14:textId="77777777" w:rsidR="00F3684D" w:rsidRPr="0034762A" w:rsidRDefault="0034762A" w:rsidP="0034762A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De</w:t>
      </w:r>
      <w:r>
        <w:rPr>
          <w:rFonts w:ascii="Arial" w:hAnsi="Arial"/>
        </w:rPr>
        <w:t>sarrollo de conceptos y textos para piezas publicitarias en medios ATL.</w:t>
      </w:r>
    </w:p>
    <w:p w14:paraId="0030CB95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</w:rPr>
      </w:pPr>
    </w:p>
    <w:p w14:paraId="6AFECD45" w14:textId="77777777" w:rsidR="003E1B04" w:rsidRDefault="003E1B04">
      <w:pPr>
        <w:spacing w:line="360" w:lineRule="atLeast"/>
        <w:jc w:val="both"/>
        <w:rPr>
          <w:rFonts w:ascii="Arial" w:hAnsi="Arial"/>
        </w:rPr>
      </w:pPr>
    </w:p>
    <w:p w14:paraId="4C15CE79" w14:textId="77777777" w:rsidR="003E1B04" w:rsidRDefault="003E1B04">
      <w:pPr>
        <w:spacing w:line="360" w:lineRule="atLeast"/>
        <w:jc w:val="both"/>
        <w:rPr>
          <w:rFonts w:ascii="Arial" w:hAnsi="Arial"/>
        </w:rPr>
      </w:pPr>
    </w:p>
    <w:p w14:paraId="7B9ECA4D" w14:textId="77777777" w:rsidR="003E1B04" w:rsidRDefault="003E1B04">
      <w:pPr>
        <w:spacing w:line="360" w:lineRule="atLeast"/>
        <w:jc w:val="both"/>
        <w:rPr>
          <w:rFonts w:ascii="Arial" w:hAnsi="Arial"/>
        </w:rPr>
      </w:pPr>
    </w:p>
    <w:p w14:paraId="15C3DDB7" w14:textId="77777777" w:rsidR="003E1B04" w:rsidRDefault="003E1B04">
      <w:pPr>
        <w:spacing w:line="360" w:lineRule="atLeast"/>
        <w:jc w:val="both"/>
        <w:rPr>
          <w:rFonts w:ascii="Arial" w:hAnsi="Arial"/>
        </w:rPr>
      </w:pPr>
    </w:p>
    <w:p w14:paraId="161D8522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 xml:space="preserve">Jun.1999-Nov.2002 </w:t>
      </w:r>
      <w:r w:rsidRPr="008975CC">
        <w:rPr>
          <w:rFonts w:ascii="Arial" w:hAnsi="Arial"/>
        </w:rPr>
        <w:tab/>
        <w:t>RH Creativo.</w:t>
      </w:r>
    </w:p>
    <w:p w14:paraId="0589200E" w14:textId="77777777" w:rsidR="003E1B04" w:rsidRDefault="00F3684D">
      <w:pPr>
        <w:spacing w:line="360" w:lineRule="atLeast"/>
        <w:ind w:left="288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>Director Creativo de grupo</w:t>
      </w:r>
    </w:p>
    <w:p w14:paraId="789F5D20" w14:textId="77777777" w:rsidR="003E1B04" w:rsidRPr="005F5CFB" w:rsidRDefault="003E1B04" w:rsidP="003E1B04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</w:t>
      </w:r>
      <w:r>
        <w:rPr>
          <w:rFonts w:ascii="Arial" w:hAnsi="Arial"/>
        </w:rPr>
        <w:t>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conceptos y textos para piezas publicitarias en medios ATL. Manejo de cliente.</w:t>
      </w:r>
    </w:p>
    <w:p w14:paraId="14C47CA1" w14:textId="77777777" w:rsidR="00F3684D" w:rsidRPr="008975CC" w:rsidRDefault="00F3684D">
      <w:pPr>
        <w:spacing w:line="360" w:lineRule="atLeast"/>
        <w:ind w:left="2880"/>
        <w:jc w:val="both"/>
        <w:rPr>
          <w:rFonts w:ascii="Arial" w:hAnsi="Arial"/>
        </w:rPr>
      </w:pPr>
    </w:p>
    <w:p w14:paraId="50EDE476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Dic. 2002 – Dic. 2004</w:t>
      </w:r>
      <w:r w:rsidRPr="008975CC">
        <w:rPr>
          <w:rFonts w:ascii="Arial" w:hAnsi="Arial"/>
        </w:rPr>
        <w:tab/>
      </w:r>
      <w:proofErr w:type="spellStart"/>
      <w:r w:rsidRPr="008975CC">
        <w:rPr>
          <w:rFonts w:ascii="Arial" w:hAnsi="Arial"/>
        </w:rPr>
        <w:t>Render</w:t>
      </w:r>
      <w:proofErr w:type="spellEnd"/>
      <w:r w:rsidRPr="008975CC">
        <w:rPr>
          <w:rFonts w:ascii="Arial" w:hAnsi="Arial"/>
        </w:rPr>
        <w:t xml:space="preserve"> Creación Digital</w:t>
      </w:r>
    </w:p>
    <w:p w14:paraId="516250A4" w14:textId="77777777" w:rsidR="003E1B04" w:rsidRDefault="00F3684D">
      <w:pPr>
        <w:pStyle w:val="Ttulo2"/>
        <w:rPr>
          <w:rFonts w:ascii="Arial" w:hAnsi="Arial"/>
        </w:rPr>
      </w:pPr>
      <w:r w:rsidRPr="008975CC">
        <w:rPr>
          <w:rFonts w:ascii="Arial" w:hAnsi="Arial"/>
        </w:rPr>
        <w:t>Guionista.</w:t>
      </w:r>
    </w:p>
    <w:p w14:paraId="43BC923F" w14:textId="77777777" w:rsidR="00F3684D" w:rsidRPr="003E1B04" w:rsidRDefault="003E1B04" w:rsidP="003E1B04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De</w:t>
      </w:r>
      <w:r>
        <w:rPr>
          <w:rFonts w:ascii="Arial" w:hAnsi="Arial"/>
        </w:rPr>
        <w:t>sarrollo de guiones para videos de lanzamiento de producto, capacitación e incentivación.</w:t>
      </w:r>
    </w:p>
    <w:p w14:paraId="34435F97" w14:textId="77777777" w:rsidR="00F3684D" w:rsidRPr="008975CC" w:rsidRDefault="00F3684D">
      <w:pPr>
        <w:spacing w:line="360" w:lineRule="atLeast"/>
        <w:ind w:left="2160"/>
        <w:jc w:val="both"/>
        <w:rPr>
          <w:rFonts w:ascii="Arial" w:hAnsi="Arial"/>
        </w:rPr>
      </w:pPr>
    </w:p>
    <w:p w14:paraId="17B7027E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 xml:space="preserve">Enero –Marzo  2004  </w:t>
      </w:r>
      <w:r w:rsidRPr="008975CC">
        <w:rPr>
          <w:rFonts w:ascii="Arial" w:hAnsi="Arial"/>
        </w:rPr>
        <w:tab/>
        <w:t xml:space="preserve">Ribero Novo Publicidad </w:t>
      </w:r>
    </w:p>
    <w:p w14:paraId="62E75F0F" w14:textId="77777777" w:rsidR="00F04459" w:rsidRDefault="00F3684D">
      <w:pPr>
        <w:spacing w:line="360" w:lineRule="atLeast"/>
        <w:ind w:left="2160" w:firstLine="720"/>
        <w:jc w:val="both"/>
        <w:rPr>
          <w:rFonts w:ascii="Arial" w:hAnsi="Arial"/>
        </w:rPr>
      </w:pPr>
      <w:r w:rsidRPr="008975CC">
        <w:rPr>
          <w:rFonts w:ascii="Arial" w:hAnsi="Arial"/>
          <w:b/>
        </w:rPr>
        <w:t>Director Creativo de grupo</w:t>
      </w:r>
      <w:r w:rsidRPr="008975CC">
        <w:rPr>
          <w:rFonts w:ascii="Arial" w:hAnsi="Arial"/>
        </w:rPr>
        <w:t xml:space="preserve"> </w:t>
      </w:r>
    </w:p>
    <w:p w14:paraId="6136A0A2" w14:textId="77777777" w:rsidR="00F3684D" w:rsidRPr="008975CC" w:rsidRDefault="00F04459" w:rsidP="00F04459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</w:t>
      </w:r>
      <w:r>
        <w:rPr>
          <w:rFonts w:ascii="Arial" w:hAnsi="Arial"/>
        </w:rPr>
        <w:t>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conceptos y textos para piezas publicitarias en medios ATL. Manejo de cliente.</w:t>
      </w:r>
    </w:p>
    <w:p w14:paraId="07BD4D0F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</w:p>
    <w:p w14:paraId="0441E2A3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Abril 2004 – Agosto 2005</w:t>
      </w:r>
      <w:r w:rsidRPr="008975CC">
        <w:rPr>
          <w:rFonts w:ascii="Arial" w:hAnsi="Arial"/>
        </w:rPr>
        <w:tab/>
      </w:r>
      <w:proofErr w:type="spellStart"/>
      <w:r w:rsidRPr="008975CC">
        <w:rPr>
          <w:rFonts w:ascii="Arial" w:hAnsi="Arial"/>
        </w:rPr>
        <w:t>Publicis</w:t>
      </w:r>
      <w:proofErr w:type="spellEnd"/>
      <w:r w:rsidRPr="008975CC">
        <w:rPr>
          <w:rFonts w:ascii="Arial" w:hAnsi="Arial"/>
        </w:rPr>
        <w:t xml:space="preserve"> Colombia</w:t>
      </w:r>
    </w:p>
    <w:p w14:paraId="6EA044CE" w14:textId="77777777" w:rsidR="009D0AC8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>Director Creativo de grupo</w:t>
      </w:r>
    </w:p>
    <w:p w14:paraId="157C7884" w14:textId="77777777" w:rsidR="00F3684D" w:rsidRPr="009D0AC8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</w:t>
      </w:r>
      <w:r>
        <w:rPr>
          <w:rFonts w:ascii="Arial" w:hAnsi="Arial"/>
        </w:rPr>
        <w:t>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conceptos y textos para piezas publicitarias en medios ATL. Manejo de cliente.</w:t>
      </w:r>
    </w:p>
    <w:p w14:paraId="63282629" w14:textId="77777777" w:rsidR="00F3684D" w:rsidRPr="008975CC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</w:p>
    <w:p w14:paraId="164CD44E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Septiembre 2005</w:t>
      </w:r>
    </w:p>
    <w:p w14:paraId="1C796CE9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>Febrero 2007</w:t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>Harold Zea &amp; Asociados.</w:t>
      </w:r>
    </w:p>
    <w:p w14:paraId="7953DF70" w14:textId="77777777" w:rsidR="009D0AC8" w:rsidRDefault="00F3684D" w:rsidP="009D0AC8">
      <w:pPr>
        <w:spacing w:line="360" w:lineRule="atLeast"/>
        <w:ind w:left="2880"/>
        <w:jc w:val="both"/>
        <w:rPr>
          <w:rFonts w:ascii="Arial" w:hAnsi="Arial"/>
        </w:rPr>
      </w:pPr>
      <w:r w:rsidRPr="008975CC">
        <w:rPr>
          <w:rFonts w:ascii="Arial" w:hAnsi="Arial"/>
          <w:b/>
        </w:rPr>
        <w:t>Director Creativo de Grupo.</w:t>
      </w:r>
      <w:r w:rsidR="009D0AC8" w:rsidRPr="009D0AC8">
        <w:rPr>
          <w:rFonts w:ascii="Arial" w:hAnsi="Arial"/>
        </w:rPr>
        <w:t xml:space="preserve"> </w:t>
      </w:r>
    </w:p>
    <w:p w14:paraId="21AFBFC1" w14:textId="77777777" w:rsidR="00F3684D" w:rsidRPr="009D0AC8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</w:t>
      </w:r>
      <w:r>
        <w:rPr>
          <w:rFonts w:ascii="Arial" w:hAnsi="Arial"/>
        </w:rPr>
        <w:t>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conceptos y textos para piezas publicitarias en medios ATL y BTL. Manejo de cliente.</w:t>
      </w:r>
    </w:p>
    <w:p w14:paraId="6E5C1086" w14:textId="77777777" w:rsidR="00F3684D" w:rsidRPr="008975CC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</w:p>
    <w:p w14:paraId="4A7547DD" w14:textId="77777777" w:rsidR="00FC4AB2" w:rsidRDefault="00FC4AB2">
      <w:pPr>
        <w:spacing w:line="360" w:lineRule="atLeast"/>
        <w:jc w:val="both"/>
        <w:rPr>
          <w:rFonts w:ascii="Arial" w:hAnsi="Arial"/>
        </w:rPr>
      </w:pPr>
    </w:p>
    <w:p w14:paraId="1052CA2C" w14:textId="77777777" w:rsidR="00FC4AB2" w:rsidRDefault="00FC4AB2">
      <w:pPr>
        <w:spacing w:line="360" w:lineRule="atLeast"/>
        <w:jc w:val="both"/>
        <w:rPr>
          <w:rFonts w:ascii="Arial" w:hAnsi="Arial"/>
        </w:rPr>
      </w:pPr>
    </w:p>
    <w:p w14:paraId="5322A824" w14:textId="77777777" w:rsidR="00FC4AB2" w:rsidRDefault="00FC4AB2">
      <w:pPr>
        <w:spacing w:line="360" w:lineRule="atLeast"/>
        <w:jc w:val="both"/>
        <w:rPr>
          <w:rFonts w:ascii="Arial" w:hAnsi="Arial"/>
        </w:rPr>
      </w:pPr>
    </w:p>
    <w:p w14:paraId="739942B8" w14:textId="77777777" w:rsidR="00FC4AB2" w:rsidRDefault="00FC4AB2">
      <w:pPr>
        <w:spacing w:line="360" w:lineRule="atLeast"/>
        <w:jc w:val="both"/>
        <w:rPr>
          <w:rFonts w:ascii="Arial" w:hAnsi="Arial"/>
        </w:rPr>
      </w:pPr>
    </w:p>
    <w:p w14:paraId="5CF2D479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lastRenderedPageBreak/>
        <w:t>Marzo 2007</w:t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>Euro RSCG Colombia</w:t>
      </w:r>
    </w:p>
    <w:p w14:paraId="6ACE0018" w14:textId="77777777" w:rsidR="009D0AC8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>Director Creativo de Grupo.</w:t>
      </w:r>
    </w:p>
    <w:p w14:paraId="7BE68643" w14:textId="77777777" w:rsidR="009D0AC8" w:rsidRPr="005F5CFB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 w:rsidRPr="005F5CFB">
        <w:rPr>
          <w:rFonts w:ascii="Arial" w:hAnsi="Arial"/>
        </w:rPr>
        <w:t>D</w:t>
      </w:r>
      <w:r>
        <w:rPr>
          <w:rFonts w:ascii="Arial" w:hAnsi="Arial"/>
        </w:rPr>
        <w:t>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conceptos y textos para piezas publicitarias en medios ATL, BTL y Digital para clientes globales. Manejo de cliente.</w:t>
      </w:r>
    </w:p>
    <w:p w14:paraId="55B9A7C2" w14:textId="77777777" w:rsidR="00F3684D" w:rsidRPr="008975CC" w:rsidRDefault="00F3684D">
      <w:pPr>
        <w:spacing w:line="360" w:lineRule="atLeast"/>
        <w:ind w:left="2160" w:firstLine="720"/>
        <w:jc w:val="both"/>
        <w:rPr>
          <w:rFonts w:ascii="Arial" w:hAnsi="Arial"/>
        </w:rPr>
      </w:pPr>
    </w:p>
    <w:p w14:paraId="4E659B36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2B004960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 xml:space="preserve">Junio 2009 </w:t>
      </w:r>
      <w:r>
        <w:rPr>
          <w:rFonts w:ascii="Arial" w:hAnsi="Arial"/>
        </w:rPr>
        <w:t>–</w:t>
      </w:r>
      <w:r w:rsidRPr="008975CC">
        <w:rPr>
          <w:rFonts w:ascii="Arial" w:hAnsi="Arial"/>
        </w:rPr>
        <w:t xml:space="preserve"> </w:t>
      </w:r>
      <w:r>
        <w:rPr>
          <w:rFonts w:ascii="Arial" w:hAnsi="Arial"/>
        </w:rPr>
        <w:t>Junio 2010</w:t>
      </w:r>
      <w:r w:rsidRPr="008975CC">
        <w:rPr>
          <w:rFonts w:ascii="Arial" w:hAnsi="Arial"/>
        </w:rPr>
        <w:tab/>
        <w:t>Euro RSCG Colombia</w:t>
      </w:r>
    </w:p>
    <w:p w14:paraId="450BAAC9" w14:textId="77777777" w:rsidR="009D0AC8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  <w:r w:rsidRPr="008975CC">
        <w:rPr>
          <w:rFonts w:ascii="Arial" w:hAnsi="Arial"/>
          <w:b/>
        </w:rPr>
        <w:t>Director General Creativo.</w:t>
      </w:r>
    </w:p>
    <w:p w14:paraId="6BA3C2B9" w14:textId="77777777" w:rsidR="00D117F1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>
        <w:rPr>
          <w:rFonts w:ascii="Arial" w:hAnsi="Arial"/>
        </w:rPr>
        <w:t>Responsable por la operación cre</w:t>
      </w:r>
      <w:r w:rsidR="00D117F1">
        <w:rPr>
          <w:rFonts w:ascii="Arial" w:hAnsi="Arial"/>
        </w:rPr>
        <w:t>ativa de la agencia en Colombia:</w:t>
      </w:r>
      <w:r>
        <w:rPr>
          <w:rFonts w:ascii="Arial" w:hAnsi="Arial"/>
        </w:rPr>
        <w:t xml:space="preserve"> Bogotá y Cali como parte del </w:t>
      </w:r>
      <w:proofErr w:type="spellStart"/>
      <w:r>
        <w:rPr>
          <w:rFonts w:ascii="Arial" w:hAnsi="Arial"/>
        </w:rPr>
        <w:t>st</w:t>
      </w:r>
      <w:r w:rsidR="00D117F1">
        <w:rPr>
          <w:rFonts w:ascii="Arial" w:hAnsi="Arial"/>
        </w:rPr>
        <w:t>aff</w:t>
      </w:r>
      <w:proofErr w:type="spellEnd"/>
      <w:r w:rsidR="00D117F1">
        <w:rPr>
          <w:rFonts w:ascii="Arial" w:hAnsi="Arial"/>
        </w:rPr>
        <w:t xml:space="preserve"> </w:t>
      </w:r>
      <w:proofErr w:type="spellStart"/>
      <w:r w:rsidR="00D117F1">
        <w:rPr>
          <w:rFonts w:ascii="Arial" w:hAnsi="Arial"/>
        </w:rPr>
        <w:t>senior</w:t>
      </w:r>
      <w:proofErr w:type="spellEnd"/>
      <w:r w:rsidR="00D117F1">
        <w:rPr>
          <w:rFonts w:ascii="Arial" w:hAnsi="Arial"/>
        </w:rPr>
        <w:t xml:space="preserve">, reportando al CEO, </w:t>
      </w:r>
      <w:r>
        <w:rPr>
          <w:rFonts w:ascii="Arial" w:hAnsi="Arial"/>
        </w:rPr>
        <w:t>a la red en LATAM</w:t>
      </w:r>
      <w:r w:rsidR="00D117F1">
        <w:rPr>
          <w:rFonts w:ascii="Arial" w:hAnsi="Arial"/>
        </w:rPr>
        <w:t xml:space="preserve"> y París</w:t>
      </w:r>
      <w:r>
        <w:rPr>
          <w:rFonts w:ascii="Arial" w:hAnsi="Arial"/>
        </w:rPr>
        <w:t xml:space="preserve">. Consecución de New </w:t>
      </w:r>
      <w:proofErr w:type="spellStart"/>
      <w:r>
        <w:rPr>
          <w:rFonts w:ascii="Arial" w:hAnsi="Arial"/>
        </w:rPr>
        <w:t>Bussiness</w:t>
      </w:r>
      <w:proofErr w:type="spellEnd"/>
      <w:r>
        <w:rPr>
          <w:rFonts w:ascii="Arial" w:hAnsi="Arial"/>
        </w:rPr>
        <w:t>. Responsable del departamento de producción de radio, televisión y gráfica. Dirección del proceso creativo en el d</w:t>
      </w:r>
      <w:r w:rsidRPr="005F5CFB">
        <w:rPr>
          <w:rFonts w:ascii="Arial" w:hAnsi="Arial"/>
        </w:rPr>
        <w:t>e</w:t>
      </w:r>
      <w:r>
        <w:rPr>
          <w:rFonts w:ascii="Arial" w:hAnsi="Arial"/>
        </w:rPr>
        <w:t>sarrollo de estrategias de comunicación, conceptos y textos para piezas publicitarias en medios ATL, BTL y Digital. Manejo de cliente.</w:t>
      </w:r>
    </w:p>
    <w:p w14:paraId="04722E05" w14:textId="77777777" w:rsidR="009D0AC8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B5C1E34" w14:textId="77777777" w:rsidR="009D0AC8" w:rsidRPr="005F5CFB" w:rsidRDefault="009D0AC8" w:rsidP="009D0AC8">
      <w:pPr>
        <w:spacing w:line="360" w:lineRule="atLeast"/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Como logros se destacan la consecución de nuevas cuentas como Coomeva, el portafolio completo de </w:t>
      </w:r>
      <w:proofErr w:type="spellStart"/>
      <w:r>
        <w:rPr>
          <w:rFonts w:ascii="Arial" w:hAnsi="Arial"/>
        </w:rPr>
        <w:t>Reckitt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Benckiser</w:t>
      </w:r>
      <w:proofErr w:type="spellEnd"/>
      <w:r>
        <w:rPr>
          <w:rFonts w:ascii="Arial" w:hAnsi="Arial"/>
        </w:rPr>
        <w:t xml:space="preserve"> que pasó de tres productos a </w:t>
      </w:r>
      <w:r w:rsidR="00D117F1">
        <w:rPr>
          <w:rFonts w:ascii="Arial" w:hAnsi="Arial"/>
        </w:rPr>
        <w:t>diez. Después de más de 5 años en que la agencia no se ganaba un premio, obtuvimos un bronce en el ojo de Iberoamérica 2010</w:t>
      </w:r>
    </w:p>
    <w:p w14:paraId="07FF8710" w14:textId="77777777" w:rsidR="00F3684D" w:rsidRDefault="00F3684D">
      <w:pPr>
        <w:spacing w:line="360" w:lineRule="atLeast"/>
        <w:ind w:left="2160" w:firstLine="720"/>
        <w:jc w:val="both"/>
        <w:rPr>
          <w:rFonts w:ascii="Arial" w:hAnsi="Arial"/>
          <w:b/>
        </w:rPr>
      </w:pPr>
    </w:p>
    <w:p w14:paraId="70ED1FF1" w14:textId="77777777" w:rsidR="0064080C" w:rsidRDefault="0064080C">
      <w:pPr>
        <w:spacing w:line="360" w:lineRule="atLeast"/>
        <w:ind w:left="2160" w:firstLine="720"/>
        <w:jc w:val="both"/>
        <w:rPr>
          <w:rFonts w:ascii="Arial" w:hAnsi="Arial"/>
          <w:b/>
        </w:rPr>
      </w:pPr>
    </w:p>
    <w:p w14:paraId="53EF440E" w14:textId="77777777" w:rsidR="0064080C" w:rsidRPr="008975CC" w:rsidRDefault="0064080C" w:rsidP="0064080C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Nov.</w:t>
      </w:r>
      <w:r w:rsidRPr="008975CC">
        <w:rPr>
          <w:rFonts w:ascii="Arial" w:hAnsi="Arial"/>
        </w:rPr>
        <w:t xml:space="preserve"> 20</w:t>
      </w:r>
      <w:r>
        <w:rPr>
          <w:rFonts w:ascii="Arial" w:hAnsi="Arial"/>
        </w:rPr>
        <w:t>10</w:t>
      </w:r>
      <w:r w:rsidRPr="008975CC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8975CC">
        <w:rPr>
          <w:rFonts w:ascii="Arial" w:hAnsi="Arial"/>
        </w:rPr>
        <w:t xml:space="preserve"> </w:t>
      </w:r>
      <w:r>
        <w:rPr>
          <w:rFonts w:ascii="Arial" w:hAnsi="Arial"/>
        </w:rPr>
        <w:t>Actualmente</w:t>
      </w:r>
      <w:r w:rsidRPr="008975CC">
        <w:rPr>
          <w:rFonts w:ascii="Arial" w:hAnsi="Arial"/>
        </w:rPr>
        <w:tab/>
      </w:r>
      <w:r>
        <w:rPr>
          <w:rFonts w:ascii="Arial" w:hAnsi="Arial"/>
        </w:rPr>
        <w:t xml:space="preserve">Mayo </w:t>
      </w:r>
      <w:proofErr w:type="spellStart"/>
      <w:r>
        <w:rPr>
          <w:rFonts w:ascii="Arial" w:hAnsi="Arial"/>
        </w:rPr>
        <w:t>Draft</w:t>
      </w:r>
      <w:proofErr w:type="spellEnd"/>
      <w:r>
        <w:rPr>
          <w:rFonts w:ascii="Arial" w:hAnsi="Arial"/>
        </w:rPr>
        <w:t xml:space="preserve"> FCB</w:t>
      </w:r>
    </w:p>
    <w:p w14:paraId="1D12AF52" w14:textId="77777777" w:rsidR="00D117F1" w:rsidRDefault="0064080C" w:rsidP="0064080C">
      <w:pPr>
        <w:spacing w:line="360" w:lineRule="atLeast"/>
        <w:ind w:left="2160" w:firstLine="72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Copy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Senior</w:t>
      </w:r>
      <w:proofErr w:type="spellEnd"/>
      <w:r w:rsidRPr="008975CC">
        <w:rPr>
          <w:rFonts w:ascii="Arial" w:hAnsi="Arial"/>
          <w:b/>
        </w:rPr>
        <w:t>.</w:t>
      </w:r>
    </w:p>
    <w:p w14:paraId="70DC9548" w14:textId="77777777" w:rsidR="0064080C" w:rsidRPr="00D117F1" w:rsidRDefault="00D117F1" w:rsidP="00D117F1">
      <w:pPr>
        <w:spacing w:line="360" w:lineRule="atLeast"/>
        <w:ind w:left="2880"/>
        <w:jc w:val="both"/>
        <w:rPr>
          <w:rFonts w:ascii="Arial" w:hAnsi="Arial"/>
        </w:rPr>
      </w:pPr>
      <w:r>
        <w:rPr>
          <w:rFonts w:ascii="Arial" w:hAnsi="Arial"/>
        </w:rPr>
        <w:t>Desarrollo creativo y estratégico de campañas de comunicación en medios ATL, BTL y Digital.</w:t>
      </w:r>
      <w:r w:rsidR="00970C0B">
        <w:rPr>
          <w:rFonts w:ascii="Arial" w:hAnsi="Arial"/>
        </w:rPr>
        <w:t xml:space="preserve"> Manejo de cliente.</w:t>
      </w:r>
    </w:p>
    <w:p w14:paraId="5957E9B5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1CADBD04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50390A62" w14:textId="77777777" w:rsidR="001B44F1" w:rsidRDefault="001B44F1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4183C3CD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  <w:r w:rsidRPr="008975CC">
        <w:rPr>
          <w:rFonts w:ascii="Arial" w:hAnsi="Arial"/>
          <w:b/>
          <w:u w:val="single"/>
        </w:rPr>
        <w:lastRenderedPageBreak/>
        <w:t>CUENTAS MANEJADAS</w:t>
      </w:r>
    </w:p>
    <w:p w14:paraId="76FB56A7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233833F0" w14:textId="6AA24A72" w:rsidR="00F3684D" w:rsidRDefault="006042F3">
      <w:pPr>
        <w:pStyle w:val="Textodecuerpo"/>
        <w:rPr>
          <w:rFonts w:ascii="Arial" w:hAnsi="Arial"/>
        </w:rPr>
      </w:pPr>
      <w:r w:rsidRPr="008975CC">
        <w:rPr>
          <w:rFonts w:ascii="Arial" w:hAnsi="Arial"/>
        </w:rPr>
        <w:t xml:space="preserve">BANCO POPULAR – </w:t>
      </w:r>
      <w:r w:rsidR="00E240E0" w:rsidRPr="008975CC">
        <w:rPr>
          <w:rFonts w:ascii="Arial" w:hAnsi="Arial"/>
        </w:rPr>
        <w:t xml:space="preserve">BBVA – BBVA HORIZONTE – </w:t>
      </w:r>
      <w:r w:rsidR="00E240E0">
        <w:rPr>
          <w:rFonts w:ascii="Arial" w:hAnsi="Arial"/>
        </w:rPr>
        <w:t xml:space="preserve">COOMEVA FINANCIERA - </w:t>
      </w:r>
      <w:r w:rsidR="00F3684D" w:rsidRPr="008975CC">
        <w:rPr>
          <w:rFonts w:ascii="Arial" w:hAnsi="Arial"/>
        </w:rPr>
        <w:t xml:space="preserve">CUSEZAR – NOEL CONFITERÍA – PISOS ALFA - DOW QUIMICA: </w:t>
      </w:r>
      <w:proofErr w:type="spellStart"/>
      <w:r w:rsidR="00F3684D" w:rsidRPr="008975CC">
        <w:rPr>
          <w:rFonts w:ascii="Arial" w:hAnsi="Arial"/>
        </w:rPr>
        <w:t>Sensaflex</w:t>
      </w:r>
      <w:proofErr w:type="spellEnd"/>
      <w:r w:rsidR="00F3684D" w:rsidRPr="008975CC">
        <w:rPr>
          <w:rFonts w:ascii="Arial" w:hAnsi="Arial"/>
        </w:rPr>
        <w:t xml:space="preserve"> – LABORATORIOS BIOGEN: </w:t>
      </w:r>
      <w:proofErr w:type="spellStart"/>
      <w:r w:rsidR="00F3684D" w:rsidRPr="008975CC">
        <w:rPr>
          <w:rFonts w:ascii="Arial" w:hAnsi="Arial"/>
        </w:rPr>
        <w:t>Pilogán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Akuel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Acibiogel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Dermogen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Stopen</w:t>
      </w:r>
      <w:proofErr w:type="spellEnd"/>
      <w:r w:rsidR="00F3684D" w:rsidRPr="008975CC">
        <w:rPr>
          <w:rFonts w:ascii="Arial" w:hAnsi="Arial"/>
        </w:rPr>
        <w:t xml:space="preserve"> Gel y </w:t>
      </w:r>
      <w:proofErr w:type="spellStart"/>
      <w:r w:rsidR="00F3684D" w:rsidRPr="008975CC">
        <w:rPr>
          <w:rFonts w:ascii="Arial" w:hAnsi="Arial"/>
        </w:rPr>
        <w:t>Vitabión</w:t>
      </w:r>
      <w:proofErr w:type="spellEnd"/>
      <w:r w:rsidR="00F3684D" w:rsidRPr="008975CC">
        <w:rPr>
          <w:rFonts w:ascii="Arial" w:hAnsi="Arial"/>
        </w:rPr>
        <w:t xml:space="preserve"> – QUALA S.A.: Bon Ice, </w:t>
      </w:r>
      <w:proofErr w:type="spellStart"/>
      <w:r w:rsidR="00F3684D" w:rsidRPr="008975CC">
        <w:rPr>
          <w:rFonts w:ascii="Arial" w:hAnsi="Arial"/>
        </w:rPr>
        <w:t>Naranyá</w:t>
      </w:r>
      <w:proofErr w:type="spellEnd"/>
      <w:r w:rsidR="00F3684D" w:rsidRPr="008975CC">
        <w:rPr>
          <w:rFonts w:ascii="Arial" w:hAnsi="Arial"/>
        </w:rPr>
        <w:t xml:space="preserve">, Doña Gallina, </w:t>
      </w:r>
      <w:proofErr w:type="spellStart"/>
      <w:r w:rsidR="00F3684D" w:rsidRPr="008975CC">
        <w:rPr>
          <w:rFonts w:ascii="Arial" w:hAnsi="Arial"/>
        </w:rPr>
        <w:t>Instacrem</w:t>
      </w:r>
      <w:proofErr w:type="spellEnd"/>
      <w:r w:rsidR="00F3684D" w:rsidRPr="008975CC">
        <w:rPr>
          <w:rFonts w:ascii="Arial" w:hAnsi="Arial"/>
        </w:rPr>
        <w:t xml:space="preserve">, Del Fogón, </w:t>
      </w:r>
      <w:proofErr w:type="spellStart"/>
      <w:r w:rsidR="00F3684D" w:rsidRPr="008975CC">
        <w:rPr>
          <w:rFonts w:ascii="Arial" w:hAnsi="Arial"/>
        </w:rPr>
        <w:t>Activade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Frutiño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Batilado</w:t>
      </w:r>
      <w:proofErr w:type="spellEnd"/>
      <w:r w:rsidR="00F3684D" w:rsidRPr="008975CC">
        <w:rPr>
          <w:rFonts w:ascii="Arial" w:hAnsi="Arial"/>
        </w:rPr>
        <w:t xml:space="preserve"> y Chupi </w:t>
      </w:r>
      <w:proofErr w:type="spellStart"/>
      <w:r w:rsidR="00F3684D" w:rsidRPr="008975CC">
        <w:rPr>
          <w:rFonts w:ascii="Arial" w:hAnsi="Arial"/>
        </w:rPr>
        <w:t>Plum</w:t>
      </w:r>
      <w:proofErr w:type="spellEnd"/>
      <w:r w:rsidR="00F3684D" w:rsidRPr="008975CC">
        <w:rPr>
          <w:rFonts w:ascii="Arial" w:hAnsi="Arial"/>
        </w:rPr>
        <w:t xml:space="preserve"> – QUALA DOMINICANA: </w:t>
      </w:r>
      <w:proofErr w:type="spellStart"/>
      <w:r w:rsidR="00F3684D" w:rsidRPr="008975CC">
        <w:rPr>
          <w:rFonts w:ascii="Arial" w:hAnsi="Arial"/>
        </w:rPr>
        <w:t>Skim</w:t>
      </w:r>
      <w:proofErr w:type="spellEnd"/>
      <w:r w:rsidR="00F3684D" w:rsidRPr="008975CC">
        <w:rPr>
          <w:rFonts w:ascii="Arial" w:hAnsi="Arial"/>
        </w:rPr>
        <w:t xml:space="preserve"> Ice (Lanzamiento), Doña Gallina (Caldo y Sopas) - QUALA ECUADOR: Bon Ice (Lanzamiento) – CASA LUKER: Cañaveral – DISA S.A.: Salsa de Tomate </w:t>
      </w:r>
      <w:proofErr w:type="spellStart"/>
      <w:r w:rsidR="00F3684D" w:rsidRPr="008975CC">
        <w:rPr>
          <w:rFonts w:ascii="Arial" w:hAnsi="Arial"/>
        </w:rPr>
        <w:t>Fruco</w:t>
      </w:r>
      <w:proofErr w:type="spellEnd"/>
      <w:r w:rsidR="00F3684D" w:rsidRPr="008975CC">
        <w:rPr>
          <w:rFonts w:ascii="Arial" w:hAnsi="Arial"/>
        </w:rPr>
        <w:t xml:space="preserve"> y </w:t>
      </w:r>
      <w:proofErr w:type="spellStart"/>
      <w:r w:rsidR="00F3684D" w:rsidRPr="008975CC">
        <w:rPr>
          <w:rFonts w:ascii="Arial" w:hAnsi="Arial"/>
        </w:rPr>
        <w:t>Maizena</w:t>
      </w:r>
      <w:proofErr w:type="spellEnd"/>
      <w:r w:rsidR="00F3684D" w:rsidRPr="008975CC">
        <w:rPr>
          <w:rFonts w:ascii="Arial" w:hAnsi="Arial"/>
        </w:rPr>
        <w:t xml:space="preserve"> – ELEMPLEO.COM – UNILEVER: </w:t>
      </w:r>
      <w:proofErr w:type="spellStart"/>
      <w:r w:rsidR="00F3684D" w:rsidRPr="008975CC">
        <w:rPr>
          <w:rFonts w:ascii="Arial" w:hAnsi="Arial"/>
        </w:rPr>
        <w:t>Trade</w:t>
      </w:r>
      <w:proofErr w:type="spellEnd"/>
      <w:r w:rsidR="00F3684D" w:rsidRPr="008975CC">
        <w:rPr>
          <w:rFonts w:ascii="Arial" w:hAnsi="Arial"/>
        </w:rPr>
        <w:t xml:space="preserve"> Marketing – Helados La Fuente – MULTIPROYECTOS S.A.: </w:t>
      </w:r>
      <w:proofErr w:type="spellStart"/>
      <w:r w:rsidR="00F3684D" w:rsidRPr="008975CC">
        <w:rPr>
          <w:rFonts w:ascii="Arial" w:hAnsi="Arial"/>
        </w:rPr>
        <w:t>Newall</w:t>
      </w:r>
      <w:proofErr w:type="spellEnd"/>
      <w:r w:rsidR="00F3684D" w:rsidRPr="008975CC">
        <w:rPr>
          <w:rFonts w:ascii="Arial" w:hAnsi="Arial"/>
        </w:rPr>
        <w:t xml:space="preserve"> – 3M: </w:t>
      </w:r>
      <w:proofErr w:type="spellStart"/>
      <w:r w:rsidR="00F3684D" w:rsidRPr="008975CC">
        <w:rPr>
          <w:rFonts w:ascii="Arial" w:hAnsi="Arial"/>
        </w:rPr>
        <w:t>Nexcare</w:t>
      </w:r>
      <w:proofErr w:type="spellEnd"/>
      <w:r w:rsidR="00F3684D" w:rsidRPr="008975CC">
        <w:rPr>
          <w:rFonts w:ascii="Arial" w:hAnsi="Arial"/>
        </w:rPr>
        <w:t xml:space="preserve"> – COLPATRIA: Salud Colpatria y Unidad de inversión – WELLA COLOMBIANA S.A.: </w:t>
      </w:r>
      <w:proofErr w:type="spellStart"/>
      <w:r w:rsidR="00F3684D" w:rsidRPr="008975CC">
        <w:rPr>
          <w:rFonts w:ascii="Arial" w:hAnsi="Arial"/>
        </w:rPr>
        <w:t>Koleston</w:t>
      </w:r>
      <w:proofErr w:type="spellEnd"/>
      <w:r w:rsidR="00F3684D" w:rsidRPr="008975CC">
        <w:rPr>
          <w:rFonts w:ascii="Arial" w:hAnsi="Arial"/>
        </w:rPr>
        <w:t xml:space="preserve">, Viva Color, </w:t>
      </w:r>
      <w:proofErr w:type="spellStart"/>
      <w:r w:rsidR="00F3684D" w:rsidRPr="008975CC">
        <w:rPr>
          <w:rFonts w:ascii="Arial" w:hAnsi="Arial"/>
        </w:rPr>
        <w:t>Soft</w:t>
      </w:r>
      <w:proofErr w:type="spellEnd"/>
      <w:r w:rsidR="00F3684D" w:rsidRPr="008975CC">
        <w:rPr>
          <w:rFonts w:ascii="Arial" w:hAnsi="Arial"/>
        </w:rPr>
        <w:t xml:space="preserve"> Color, </w:t>
      </w:r>
      <w:proofErr w:type="spellStart"/>
      <w:r w:rsidR="00F3684D" w:rsidRPr="008975CC">
        <w:rPr>
          <w:rFonts w:ascii="Arial" w:hAnsi="Arial"/>
        </w:rPr>
        <w:t>Wellapon</w:t>
      </w:r>
      <w:proofErr w:type="spellEnd"/>
      <w:r w:rsidR="00F3684D" w:rsidRPr="008975CC">
        <w:rPr>
          <w:rFonts w:ascii="Arial" w:hAnsi="Arial"/>
        </w:rPr>
        <w:t xml:space="preserve">, Color </w:t>
      </w:r>
      <w:proofErr w:type="spellStart"/>
      <w:r w:rsidR="00F3684D" w:rsidRPr="008975CC">
        <w:rPr>
          <w:rFonts w:ascii="Arial" w:hAnsi="Arial"/>
        </w:rPr>
        <w:t>Selection</w:t>
      </w:r>
      <w:proofErr w:type="spellEnd"/>
      <w:r w:rsidR="00F3684D" w:rsidRPr="008975CC">
        <w:rPr>
          <w:rFonts w:ascii="Arial" w:hAnsi="Arial"/>
        </w:rPr>
        <w:t xml:space="preserve">, </w:t>
      </w:r>
      <w:proofErr w:type="spellStart"/>
      <w:r w:rsidR="00F3684D" w:rsidRPr="008975CC">
        <w:rPr>
          <w:rFonts w:ascii="Arial" w:hAnsi="Arial"/>
        </w:rPr>
        <w:t>Hierbazid</w:t>
      </w:r>
      <w:proofErr w:type="spellEnd"/>
      <w:r w:rsidR="00F3684D" w:rsidRPr="008975CC">
        <w:rPr>
          <w:rFonts w:ascii="Arial" w:hAnsi="Arial"/>
        </w:rPr>
        <w:t xml:space="preserve"> y área profesional – INTERLINGUA – CONSORCIO PROSPERAR HOY – CANAL CAPITAL – CARREFOUR –</w:t>
      </w:r>
      <w:r>
        <w:rPr>
          <w:rFonts w:ascii="Arial" w:hAnsi="Arial"/>
        </w:rPr>
        <w:t xml:space="preserve"> </w:t>
      </w:r>
      <w:r w:rsidR="00F3684D" w:rsidRPr="008975CC">
        <w:rPr>
          <w:rFonts w:ascii="Arial" w:hAnsi="Arial"/>
        </w:rPr>
        <w:t>UNIVERSIDAD DEL ROSARIO – CAMARA DE COMERCIO DE BOGOTA – AMARILO – SABIJERS ECUADOR – CORFICOLOMBIANA – P&amp;M – INVEST IN BOGOTÁ – PEUGEOT – TELMEX – AIR FRANCE – RECKITT BENCK</w:t>
      </w:r>
      <w:r w:rsidR="00D117F1">
        <w:rPr>
          <w:rFonts w:ascii="Arial" w:hAnsi="Arial"/>
        </w:rPr>
        <w:t xml:space="preserve">ISER: </w:t>
      </w:r>
      <w:proofErr w:type="spellStart"/>
      <w:r w:rsidR="00D117F1">
        <w:rPr>
          <w:rFonts w:ascii="Arial" w:hAnsi="Arial"/>
        </w:rPr>
        <w:t>Vanish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Veet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Sanpic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Airwick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Harpic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Easy</w:t>
      </w:r>
      <w:proofErr w:type="spellEnd"/>
      <w:r w:rsidR="00D117F1">
        <w:rPr>
          <w:rFonts w:ascii="Arial" w:hAnsi="Arial"/>
        </w:rPr>
        <w:t xml:space="preserve"> Off, </w:t>
      </w:r>
      <w:proofErr w:type="spellStart"/>
      <w:r w:rsidR="00D117F1">
        <w:rPr>
          <w:rFonts w:ascii="Arial" w:hAnsi="Arial"/>
        </w:rPr>
        <w:t>Woolite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Lysol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Dettol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Cherry</w:t>
      </w:r>
      <w:proofErr w:type="spellEnd"/>
      <w:r w:rsidR="00D117F1">
        <w:rPr>
          <w:rFonts w:ascii="Arial" w:hAnsi="Arial"/>
        </w:rPr>
        <w:t xml:space="preserve"> </w:t>
      </w:r>
      <w:r w:rsidR="00F3684D" w:rsidRPr="008975CC">
        <w:rPr>
          <w:rFonts w:ascii="Arial" w:hAnsi="Arial"/>
        </w:rPr>
        <w:t>–</w:t>
      </w:r>
      <w:r w:rsidR="00E240E0">
        <w:rPr>
          <w:rFonts w:ascii="Arial" w:hAnsi="Arial"/>
        </w:rPr>
        <w:t xml:space="preserve"> </w:t>
      </w:r>
      <w:r w:rsidR="00F3684D" w:rsidRPr="008975CC">
        <w:rPr>
          <w:rFonts w:ascii="Arial" w:hAnsi="Arial"/>
        </w:rPr>
        <w:t xml:space="preserve">GOLTY – PRACODIDACOL - COOMEVA – PERNOD RICARD (CHIVAS REGAL – SOMETHING SPECIAL) – DFM </w:t>
      </w:r>
      <w:r w:rsidR="0064080C">
        <w:rPr>
          <w:rFonts w:ascii="Arial" w:hAnsi="Arial"/>
        </w:rPr>
        <w:t>–</w:t>
      </w:r>
      <w:r w:rsidR="00F3684D" w:rsidRPr="008975CC">
        <w:rPr>
          <w:rFonts w:ascii="Arial" w:hAnsi="Arial"/>
        </w:rPr>
        <w:t xml:space="preserve"> LG</w:t>
      </w:r>
      <w:r w:rsidR="00D117F1">
        <w:rPr>
          <w:rFonts w:ascii="Arial" w:hAnsi="Arial"/>
        </w:rPr>
        <w:t xml:space="preserve"> – KRAFT FOODS: Oreo y Club Social – BDF: </w:t>
      </w:r>
      <w:proofErr w:type="spellStart"/>
      <w:r w:rsidR="00D117F1">
        <w:rPr>
          <w:rFonts w:ascii="Arial" w:hAnsi="Arial"/>
        </w:rPr>
        <w:t>Nivea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D117F1">
        <w:rPr>
          <w:rFonts w:ascii="Arial" w:hAnsi="Arial"/>
        </w:rPr>
        <w:t>Eucerin</w:t>
      </w:r>
      <w:proofErr w:type="spellEnd"/>
      <w:r w:rsidR="00D117F1">
        <w:rPr>
          <w:rFonts w:ascii="Arial" w:hAnsi="Arial"/>
        </w:rPr>
        <w:t xml:space="preserve">, </w:t>
      </w:r>
      <w:proofErr w:type="spellStart"/>
      <w:r w:rsidR="0064080C">
        <w:rPr>
          <w:rFonts w:ascii="Arial" w:hAnsi="Arial"/>
        </w:rPr>
        <w:t>Hansaplast</w:t>
      </w:r>
      <w:proofErr w:type="spellEnd"/>
      <w:r w:rsidR="0064080C">
        <w:rPr>
          <w:rFonts w:ascii="Arial" w:hAnsi="Arial"/>
        </w:rPr>
        <w:t xml:space="preserve"> </w:t>
      </w:r>
      <w:r w:rsidR="00D117F1">
        <w:rPr>
          <w:rFonts w:ascii="Arial" w:hAnsi="Arial"/>
        </w:rPr>
        <w:t xml:space="preserve">y </w:t>
      </w:r>
      <w:proofErr w:type="spellStart"/>
      <w:r w:rsidR="0064080C">
        <w:rPr>
          <w:rFonts w:ascii="Arial" w:hAnsi="Arial"/>
        </w:rPr>
        <w:t>Duo</w:t>
      </w:r>
      <w:proofErr w:type="spellEnd"/>
      <w:r w:rsidR="004F45C9">
        <w:rPr>
          <w:rFonts w:ascii="Arial" w:hAnsi="Arial"/>
        </w:rPr>
        <w:t xml:space="preserve"> – POLAR: Harina PAN y Arepas Listas.</w:t>
      </w:r>
    </w:p>
    <w:p w14:paraId="3E2D4DFD" w14:textId="77777777" w:rsidR="00307F81" w:rsidRPr="008975CC" w:rsidRDefault="00307F81">
      <w:pPr>
        <w:pStyle w:val="Textodecuerpo"/>
        <w:rPr>
          <w:rFonts w:ascii="Arial" w:hAnsi="Arial"/>
        </w:rPr>
      </w:pPr>
    </w:p>
    <w:p w14:paraId="6B15A78B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38C96806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  <w:r w:rsidRPr="008975CC">
        <w:rPr>
          <w:rFonts w:ascii="Arial" w:hAnsi="Arial"/>
          <w:b/>
          <w:u w:val="single"/>
        </w:rPr>
        <w:t>EDUCACIÓN</w:t>
      </w:r>
    </w:p>
    <w:p w14:paraId="21A870A5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55F621D6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  <w:b/>
        </w:rPr>
        <w:t>Profesional en Publicidad</w:t>
      </w:r>
    </w:p>
    <w:p w14:paraId="5E7CFBE9" w14:textId="77777777" w:rsidR="00F3684D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</w:rPr>
        <w:t>Universidad Jorge Tadeo Lozano 1998</w:t>
      </w:r>
    </w:p>
    <w:p w14:paraId="7BD90C6E" w14:textId="77777777" w:rsidR="00307F81" w:rsidRDefault="00307F81">
      <w:pPr>
        <w:spacing w:line="360" w:lineRule="atLeast"/>
        <w:jc w:val="both"/>
        <w:rPr>
          <w:rFonts w:ascii="Arial" w:hAnsi="Arial"/>
        </w:rPr>
      </w:pPr>
    </w:p>
    <w:p w14:paraId="50BEE2A7" w14:textId="77777777" w:rsidR="00B044BB" w:rsidRDefault="00B044BB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460A02E6" w14:textId="77777777" w:rsidR="00B044BB" w:rsidRDefault="00B044BB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091E106B" w14:textId="77777777" w:rsidR="00307F81" w:rsidRDefault="00307F81">
      <w:pPr>
        <w:spacing w:line="360" w:lineRule="atLeast"/>
        <w:jc w:val="both"/>
        <w:rPr>
          <w:rFonts w:ascii="Arial" w:hAnsi="Arial"/>
          <w:b/>
        </w:rPr>
      </w:pPr>
      <w:r w:rsidRPr="00307F81">
        <w:rPr>
          <w:rFonts w:ascii="Arial" w:hAnsi="Arial"/>
          <w:b/>
          <w:u w:val="single"/>
        </w:rPr>
        <w:t>PREMIOS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Ojo de Iberoamérica 2010</w:t>
      </w:r>
    </w:p>
    <w:p w14:paraId="61688AB2" w14:textId="77777777" w:rsidR="00307F81" w:rsidRPr="00307F81" w:rsidRDefault="00307F81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Bronce, guantes </w:t>
      </w:r>
      <w:proofErr w:type="spellStart"/>
      <w:r>
        <w:rPr>
          <w:rFonts w:ascii="Arial" w:hAnsi="Arial"/>
        </w:rPr>
        <w:t>Golty</w:t>
      </w:r>
      <w:proofErr w:type="spellEnd"/>
      <w:r>
        <w:rPr>
          <w:rFonts w:ascii="Arial" w:hAnsi="Arial"/>
        </w:rPr>
        <w:t>, ref.: Mantequilla</w:t>
      </w:r>
    </w:p>
    <w:p w14:paraId="029DC6DA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</w:p>
    <w:p w14:paraId="79E25A28" w14:textId="77777777" w:rsidR="00F3684D" w:rsidRPr="00EE5F10" w:rsidRDefault="00F3684D">
      <w:pPr>
        <w:spacing w:line="360" w:lineRule="atLeast"/>
        <w:jc w:val="both"/>
        <w:rPr>
          <w:rFonts w:ascii="Arial" w:hAnsi="Arial"/>
          <w:lang w:val="es-CO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</w:p>
    <w:p w14:paraId="7BA99CE0" w14:textId="77777777" w:rsidR="00B044BB" w:rsidRDefault="00B044BB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04914AA4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  <w:bookmarkStart w:id="0" w:name="_GoBack"/>
      <w:bookmarkEnd w:id="0"/>
      <w:r w:rsidRPr="008975CC">
        <w:rPr>
          <w:rFonts w:ascii="Arial" w:hAnsi="Arial"/>
          <w:b/>
          <w:u w:val="single"/>
        </w:rPr>
        <w:lastRenderedPageBreak/>
        <w:t xml:space="preserve">REFERENCIAS </w:t>
      </w:r>
    </w:p>
    <w:p w14:paraId="54E91D4A" w14:textId="77777777" w:rsidR="00F3684D" w:rsidRPr="008975CC" w:rsidRDefault="00F3684D">
      <w:pPr>
        <w:spacing w:line="360" w:lineRule="atLeast"/>
        <w:jc w:val="both"/>
        <w:rPr>
          <w:rFonts w:ascii="Arial" w:hAnsi="Arial"/>
          <w:b/>
          <w:u w:val="single"/>
        </w:rPr>
      </w:pPr>
    </w:p>
    <w:p w14:paraId="0E158F90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r w:rsidRPr="008975CC">
        <w:rPr>
          <w:rFonts w:ascii="Arial" w:hAnsi="Arial"/>
          <w:b/>
        </w:rPr>
        <w:tab/>
      </w:r>
      <w:proofErr w:type="spellStart"/>
      <w:r w:rsidRPr="008975CC">
        <w:rPr>
          <w:rFonts w:ascii="Arial" w:hAnsi="Arial"/>
        </w:rPr>
        <w:t>Willie</w:t>
      </w:r>
      <w:proofErr w:type="spellEnd"/>
      <w:r w:rsidRPr="008975CC">
        <w:rPr>
          <w:rFonts w:ascii="Arial" w:hAnsi="Arial"/>
        </w:rPr>
        <w:t xml:space="preserve"> Corredor.</w:t>
      </w:r>
    </w:p>
    <w:p w14:paraId="6C313C36" w14:textId="695F40CA" w:rsidR="00C54FC9" w:rsidRDefault="005F416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Gráfico </w:t>
      </w:r>
      <w:proofErr w:type="spellStart"/>
      <w:r>
        <w:rPr>
          <w:rFonts w:ascii="Arial" w:hAnsi="Arial"/>
        </w:rPr>
        <w:t>senior</w:t>
      </w:r>
      <w:proofErr w:type="spellEnd"/>
      <w:r>
        <w:rPr>
          <w:rFonts w:ascii="Arial" w:hAnsi="Arial"/>
        </w:rPr>
        <w:t xml:space="preserve"> Toro Publicidad</w:t>
      </w:r>
      <w:r w:rsidR="00560773">
        <w:rPr>
          <w:rFonts w:ascii="Arial" w:hAnsi="Arial"/>
        </w:rPr>
        <w:t>.</w:t>
      </w:r>
      <w:r>
        <w:rPr>
          <w:rFonts w:ascii="Arial" w:hAnsi="Arial"/>
        </w:rPr>
        <w:t xml:space="preserve"> (Colombia)</w:t>
      </w:r>
    </w:p>
    <w:p w14:paraId="37DFC699" w14:textId="77777777" w:rsidR="00F3684D" w:rsidRPr="008975CC" w:rsidRDefault="00F3684D">
      <w:pPr>
        <w:spacing w:line="360" w:lineRule="atLeast"/>
        <w:jc w:val="both"/>
        <w:rPr>
          <w:rFonts w:ascii="Arial" w:hAnsi="Arial"/>
          <w:u w:val="single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="00C54FC9">
        <w:rPr>
          <w:rFonts w:ascii="Arial" w:hAnsi="Arial"/>
          <w:u w:val="single"/>
        </w:rPr>
        <w:t>314</w:t>
      </w:r>
      <w:r w:rsidR="008876F6">
        <w:rPr>
          <w:rFonts w:ascii="Arial" w:hAnsi="Arial"/>
          <w:u w:val="single"/>
        </w:rPr>
        <w:t xml:space="preserve"> </w:t>
      </w:r>
      <w:r w:rsidR="00C54FC9">
        <w:rPr>
          <w:rFonts w:ascii="Arial" w:hAnsi="Arial"/>
          <w:u w:val="single"/>
        </w:rPr>
        <w:t>8951110</w:t>
      </w:r>
    </w:p>
    <w:p w14:paraId="1ED2B37A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</w:p>
    <w:p w14:paraId="143C0546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>John Mario Díaz</w:t>
      </w:r>
    </w:p>
    <w:p w14:paraId="5DA2F983" w14:textId="317C3BB0" w:rsidR="00F3684D" w:rsidRPr="008975CC" w:rsidRDefault="00F3684D" w:rsidP="005F4163">
      <w:pPr>
        <w:spacing w:line="360" w:lineRule="atLeast"/>
        <w:ind w:left="2880"/>
        <w:jc w:val="both"/>
        <w:rPr>
          <w:rFonts w:ascii="Arial" w:hAnsi="Arial"/>
        </w:rPr>
      </w:pPr>
      <w:r w:rsidRPr="008975CC">
        <w:rPr>
          <w:rFonts w:ascii="Arial" w:hAnsi="Arial"/>
        </w:rPr>
        <w:t xml:space="preserve">Director Creativo. </w:t>
      </w:r>
      <w:proofErr w:type="spellStart"/>
      <w:r w:rsidRPr="008975CC">
        <w:rPr>
          <w:rFonts w:ascii="Arial" w:hAnsi="Arial"/>
        </w:rPr>
        <w:t>Prana</w:t>
      </w:r>
      <w:proofErr w:type="spellEnd"/>
      <w:r w:rsidRPr="008975CC">
        <w:rPr>
          <w:rFonts w:ascii="Arial" w:hAnsi="Arial"/>
        </w:rPr>
        <w:t xml:space="preserve"> Comunicación (Medellín</w:t>
      </w:r>
      <w:r w:rsidR="005F4163">
        <w:rPr>
          <w:rFonts w:ascii="Arial" w:hAnsi="Arial"/>
        </w:rPr>
        <w:t>, Colombia</w:t>
      </w:r>
      <w:r w:rsidRPr="008975CC">
        <w:rPr>
          <w:rFonts w:ascii="Arial" w:hAnsi="Arial"/>
        </w:rPr>
        <w:t>)</w:t>
      </w:r>
    </w:p>
    <w:p w14:paraId="504B0170" w14:textId="77777777" w:rsidR="00F3684D" w:rsidRPr="008975CC" w:rsidRDefault="00F3684D">
      <w:pPr>
        <w:spacing w:line="360" w:lineRule="atLeast"/>
        <w:jc w:val="both"/>
        <w:rPr>
          <w:rFonts w:ascii="Arial" w:hAnsi="Arial"/>
          <w:u w:val="single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  <w:u w:val="single"/>
        </w:rPr>
        <w:t xml:space="preserve">3126316 – 311 7330886  </w:t>
      </w:r>
    </w:p>
    <w:p w14:paraId="68830046" w14:textId="77777777" w:rsidR="00F3684D" w:rsidRPr="008975CC" w:rsidRDefault="00F3684D">
      <w:pPr>
        <w:spacing w:line="360" w:lineRule="atLeast"/>
        <w:jc w:val="both"/>
        <w:rPr>
          <w:rFonts w:ascii="Arial" w:hAnsi="Arial"/>
          <w:u w:val="single"/>
        </w:rPr>
      </w:pPr>
    </w:p>
    <w:p w14:paraId="04AE6E6D" w14:textId="77777777" w:rsidR="00F3684D" w:rsidRPr="008975CC" w:rsidRDefault="00F3684D">
      <w:pPr>
        <w:spacing w:line="360" w:lineRule="atLeast"/>
        <w:ind w:left="2160" w:firstLine="720"/>
        <w:jc w:val="both"/>
        <w:rPr>
          <w:rFonts w:ascii="Arial" w:hAnsi="Arial"/>
        </w:rPr>
      </w:pPr>
      <w:r w:rsidRPr="008975CC">
        <w:rPr>
          <w:rFonts w:ascii="Arial" w:hAnsi="Arial"/>
        </w:rPr>
        <w:t>Camilo Urrutia</w:t>
      </w:r>
    </w:p>
    <w:p w14:paraId="32CEFBC7" w14:textId="77777777" w:rsidR="00F3684D" w:rsidRPr="008975CC" w:rsidRDefault="00F3684D">
      <w:pPr>
        <w:spacing w:line="360" w:lineRule="atLeast"/>
        <w:jc w:val="both"/>
        <w:rPr>
          <w:rFonts w:ascii="Arial" w:hAnsi="Arial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  <w:t xml:space="preserve">Director de Arte. </w:t>
      </w:r>
      <w:proofErr w:type="spellStart"/>
      <w:r w:rsidRPr="008975CC">
        <w:rPr>
          <w:rFonts w:ascii="Arial" w:hAnsi="Arial"/>
        </w:rPr>
        <w:t>McCann</w:t>
      </w:r>
      <w:proofErr w:type="spellEnd"/>
      <w:r w:rsidRPr="008975CC">
        <w:rPr>
          <w:rFonts w:ascii="Arial" w:hAnsi="Arial"/>
        </w:rPr>
        <w:t xml:space="preserve"> Erickson Colombia</w:t>
      </w:r>
    </w:p>
    <w:p w14:paraId="499DD344" w14:textId="77777777" w:rsidR="00F3684D" w:rsidRDefault="00F3684D">
      <w:pPr>
        <w:spacing w:line="360" w:lineRule="atLeast"/>
        <w:jc w:val="both"/>
        <w:rPr>
          <w:rFonts w:ascii="Arial" w:hAnsi="Arial"/>
          <w:u w:val="single"/>
        </w:rPr>
      </w:pP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Pr="008975CC">
        <w:rPr>
          <w:rFonts w:ascii="Arial" w:hAnsi="Arial"/>
        </w:rPr>
        <w:tab/>
      </w:r>
      <w:r w:rsidR="009F2A63">
        <w:rPr>
          <w:rFonts w:ascii="Arial" w:hAnsi="Arial"/>
          <w:u w:val="single"/>
        </w:rPr>
        <w:t>592 3083</w:t>
      </w:r>
    </w:p>
    <w:p w14:paraId="46BEA69A" w14:textId="77777777" w:rsidR="004F51CD" w:rsidRDefault="004F51CD">
      <w:pPr>
        <w:spacing w:line="360" w:lineRule="atLeast"/>
        <w:jc w:val="both"/>
        <w:rPr>
          <w:rFonts w:ascii="Arial" w:hAnsi="Arial"/>
          <w:u w:val="single"/>
        </w:rPr>
      </w:pPr>
    </w:p>
    <w:p w14:paraId="1B0A460D" w14:textId="77777777" w:rsidR="004F51CD" w:rsidRDefault="004F51CD">
      <w:pPr>
        <w:spacing w:line="360" w:lineRule="atLeast"/>
        <w:jc w:val="both"/>
        <w:rPr>
          <w:rFonts w:ascii="Arial" w:hAnsi="Arial"/>
          <w:u w:val="single"/>
        </w:rPr>
      </w:pPr>
    </w:p>
    <w:p w14:paraId="742E2DF9" w14:textId="77777777" w:rsidR="00F3684D" w:rsidRPr="008975CC" w:rsidRDefault="00F3684D">
      <w:pPr>
        <w:spacing w:line="360" w:lineRule="atLeast"/>
        <w:jc w:val="both"/>
        <w:rPr>
          <w:rFonts w:ascii="Arial" w:hAnsi="Arial"/>
          <w:u w:val="single"/>
        </w:rPr>
      </w:pPr>
    </w:p>
    <w:sectPr w:rsidR="00F3684D" w:rsidRPr="008975CC" w:rsidSect="0055328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C6E65"/>
    <w:rsid w:val="000E5471"/>
    <w:rsid w:val="001B44F1"/>
    <w:rsid w:val="001F0D45"/>
    <w:rsid w:val="00277B57"/>
    <w:rsid w:val="00302A0D"/>
    <w:rsid w:val="0030658C"/>
    <w:rsid w:val="00307F81"/>
    <w:rsid w:val="0034762A"/>
    <w:rsid w:val="003E1B04"/>
    <w:rsid w:val="003F1EC2"/>
    <w:rsid w:val="004600E2"/>
    <w:rsid w:val="004F45C9"/>
    <w:rsid w:val="004F51CD"/>
    <w:rsid w:val="00553288"/>
    <w:rsid w:val="00557CB0"/>
    <w:rsid w:val="00560773"/>
    <w:rsid w:val="005F4163"/>
    <w:rsid w:val="005F5CFB"/>
    <w:rsid w:val="006042F3"/>
    <w:rsid w:val="0064080C"/>
    <w:rsid w:val="006C6E65"/>
    <w:rsid w:val="00731A08"/>
    <w:rsid w:val="00775710"/>
    <w:rsid w:val="00835DFD"/>
    <w:rsid w:val="008876F6"/>
    <w:rsid w:val="00913BBA"/>
    <w:rsid w:val="00970C0B"/>
    <w:rsid w:val="009D0AC8"/>
    <w:rsid w:val="009F2A63"/>
    <w:rsid w:val="00A27892"/>
    <w:rsid w:val="00B044BB"/>
    <w:rsid w:val="00B36F48"/>
    <w:rsid w:val="00B54401"/>
    <w:rsid w:val="00B8015C"/>
    <w:rsid w:val="00C25013"/>
    <w:rsid w:val="00C54FC9"/>
    <w:rsid w:val="00D117F1"/>
    <w:rsid w:val="00D87B8E"/>
    <w:rsid w:val="00DB365B"/>
    <w:rsid w:val="00E240E0"/>
    <w:rsid w:val="00E27ED7"/>
    <w:rsid w:val="00EC37F8"/>
    <w:rsid w:val="00EE5F10"/>
    <w:rsid w:val="00F04459"/>
    <w:rsid w:val="00F3684D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A1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88"/>
    <w:rPr>
      <w:sz w:val="24"/>
      <w:lang w:val="es-ES" w:eastAsia="es-ES_tradnl"/>
    </w:rPr>
  </w:style>
  <w:style w:type="paragraph" w:styleId="Ttulo1">
    <w:name w:val="heading 1"/>
    <w:basedOn w:val="Normal"/>
    <w:next w:val="Normal"/>
    <w:qFormat/>
    <w:rsid w:val="00553288"/>
    <w:pPr>
      <w:keepNext/>
      <w:spacing w:line="360" w:lineRule="atLeast"/>
      <w:ind w:left="2160" w:firstLine="720"/>
      <w:jc w:val="both"/>
      <w:outlineLvl w:val="0"/>
    </w:pPr>
    <w:rPr>
      <w:rFonts w:ascii="Times" w:hAnsi="Times"/>
      <w:b/>
    </w:rPr>
  </w:style>
  <w:style w:type="paragraph" w:styleId="Ttulo2">
    <w:name w:val="heading 2"/>
    <w:basedOn w:val="Normal"/>
    <w:next w:val="Normal"/>
    <w:qFormat/>
    <w:rsid w:val="00553288"/>
    <w:pPr>
      <w:keepNext/>
      <w:spacing w:line="360" w:lineRule="atLeast"/>
      <w:ind w:left="2880"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553288"/>
    <w:pPr>
      <w:spacing w:line="360" w:lineRule="atLeast"/>
      <w:jc w:val="both"/>
    </w:pPr>
    <w:rPr>
      <w:rFonts w:ascii="Times" w:hAnsi="Times"/>
    </w:rPr>
  </w:style>
  <w:style w:type="character" w:styleId="Hipervnculo">
    <w:name w:val="Hyperlink"/>
    <w:basedOn w:val="Fuentedeprrafopredeter"/>
    <w:rsid w:val="00136A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8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892"/>
    <w:rPr>
      <w:rFonts w:ascii="Tahoma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741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JIMMY VARGAS VASQUEZ</vt:lpstr>
    </vt:vector>
  </TitlesOfParts>
  <Company>Hewlett-Packard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VARGAS VASQUEZ</dc:title>
  <dc:creator>Ernesto Silva Colmenares</dc:creator>
  <cp:lastModifiedBy>jimmy.vargas</cp:lastModifiedBy>
  <cp:revision>22</cp:revision>
  <cp:lastPrinted>2003-04-03T14:07:00Z</cp:lastPrinted>
  <dcterms:created xsi:type="dcterms:W3CDTF">2011-05-30T01:51:00Z</dcterms:created>
  <dcterms:modified xsi:type="dcterms:W3CDTF">2012-07-18T22:46:00Z</dcterms:modified>
</cp:coreProperties>
</file>